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D0F" w:rsidRDefault="00E90DA9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276"/>
        <w:gridCol w:w="2976"/>
        <w:gridCol w:w="1378"/>
        <w:gridCol w:w="1701"/>
        <w:gridCol w:w="3643"/>
        <w:gridCol w:w="1134"/>
        <w:gridCol w:w="1570"/>
        <w:gridCol w:w="1288"/>
      </w:tblGrid>
      <w:tr w:rsidR="000D2D0F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5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0D2D0F">
        <w:trPr>
          <w:trHeight w:val="627"/>
          <w:tblHeader/>
        </w:trPr>
        <w:tc>
          <w:tcPr>
            <w:tcW w:w="1065" w:type="dxa"/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276" w:type="dxa"/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976" w:type="dxa"/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378" w:type="dxa"/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0D2D0F" w:rsidRDefault="00E90DA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0D2D0F">
        <w:trPr>
          <w:trHeight w:val="1398"/>
        </w:trPr>
        <w:tc>
          <w:tcPr>
            <w:tcW w:w="1065" w:type="dxa"/>
            <w:vAlign w:val="center"/>
          </w:tcPr>
          <w:p w:rsidR="000D2D0F" w:rsidRDefault="00E90D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25A07</w:t>
            </w:r>
          </w:p>
        </w:tc>
        <w:tc>
          <w:tcPr>
            <w:tcW w:w="1276" w:type="dxa"/>
            <w:vAlign w:val="center"/>
          </w:tcPr>
          <w:p w:rsidR="000D2D0F" w:rsidRDefault="00E90DA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976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2025.5.12</w:t>
            </w:r>
          </w:p>
        </w:tc>
        <w:tc>
          <w:tcPr>
            <w:tcW w:w="1701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2025.5.12-15</w:t>
            </w:r>
          </w:p>
        </w:tc>
        <w:tc>
          <w:tcPr>
            <w:tcW w:w="3643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</w:t>
            </w: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号（近灵石路）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13911881670</w:t>
            </w:r>
          </w:p>
        </w:tc>
        <w:tc>
          <w:tcPr>
            <w:tcW w:w="1288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D2D0F">
        <w:trPr>
          <w:trHeight w:val="1398"/>
        </w:trPr>
        <w:tc>
          <w:tcPr>
            <w:tcW w:w="1065" w:type="dxa"/>
            <w:vAlign w:val="center"/>
          </w:tcPr>
          <w:p w:rsidR="000D2D0F" w:rsidRDefault="00E90D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P25A08</w:t>
            </w:r>
          </w:p>
        </w:tc>
        <w:tc>
          <w:tcPr>
            <w:tcW w:w="1276" w:type="dxa"/>
            <w:vAlign w:val="center"/>
          </w:tcPr>
          <w:p w:rsidR="000D2D0F" w:rsidRDefault="00E90DA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南宁</w:t>
            </w:r>
          </w:p>
        </w:tc>
        <w:tc>
          <w:tcPr>
            <w:tcW w:w="2976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2025.5.19</w:t>
            </w:r>
          </w:p>
        </w:tc>
        <w:tc>
          <w:tcPr>
            <w:tcW w:w="1701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2025.5.19-22</w:t>
            </w:r>
          </w:p>
        </w:tc>
        <w:tc>
          <w:tcPr>
            <w:tcW w:w="3643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美豪丽致酒店（南京江南店）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广西南宁市南区那洪大道</w:t>
            </w:r>
            <w:r>
              <w:rPr>
                <w:rFonts w:ascii="宋体" w:hAnsi="宋体" w:cs="宋体" w:hint="eastAsia"/>
              </w:rPr>
              <w:t>33</w:t>
            </w:r>
            <w:r>
              <w:rPr>
                <w:rFonts w:ascii="宋体" w:hAnsi="宋体" w:cs="宋体" w:hint="eastAsia"/>
              </w:rPr>
              <w:t>号</w:t>
            </w:r>
          </w:p>
          <w:p w:rsidR="000D2D0F" w:rsidRDefault="00E90DA9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258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D2D0F">
        <w:trPr>
          <w:trHeight w:val="2294"/>
        </w:trPr>
        <w:tc>
          <w:tcPr>
            <w:tcW w:w="1065" w:type="dxa"/>
            <w:vAlign w:val="center"/>
          </w:tcPr>
          <w:p w:rsidR="000D2D0F" w:rsidRDefault="00E90D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P25A09</w:t>
            </w:r>
          </w:p>
        </w:tc>
        <w:tc>
          <w:tcPr>
            <w:tcW w:w="1276" w:type="dxa"/>
            <w:vAlign w:val="center"/>
          </w:tcPr>
          <w:p w:rsidR="000D2D0F" w:rsidRDefault="00E90DA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青岛</w:t>
            </w:r>
          </w:p>
        </w:tc>
        <w:tc>
          <w:tcPr>
            <w:tcW w:w="2976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2025.5.18</w:t>
            </w:r>
          </w:p>
        </w:tc>
        <w:tc>
          <w:tcPr>
            <w:tcW w:w="1701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2025.5.18-21</w:t>
            </w:r>
          </w:p>
        </w:tc>
        <w:tc>
          <w:tcPr>
            <w:tcW w:w="3643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青岛市创业赋能中心</w:t>
            </w:r>
          </w:p>
          <w:p w:rsidR="000D2D0F" w:rsidRDefault="00E90DA9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培训地点：山东省</w:t>
            </w:r>
            <w:r>
              <w:rPr>
                <w:rFonts w:ascii="宋体" w:hAnsi="宋体" w:cs="Arial" w:hint="eastAsia"/>
              </w:rPr>
              <w:t>青岛市市南区山东路</w:t>
            </w:r>
            <w:r>
              <w:rPr>
                <w:rFonts w:ascii="宋体" w:hAnsi="宋体" w:cs="Arial" w:hint="eastAsia"/>
              </w:rPr>
              <w:t>15</w:t>
            </w:r>
            <w:r>
              <w:rPr>
                <w:rFonts w:ascii="宋体" w:hAnsi="宋体" w:cs="Arial" w:hint="eastAsia"/>
              </w:rPr>
              <w:t>号</w:t>
            </w:r>
            <w:r>
              <w:rPr>
                <w:rFonts w:ascii="宋体" w:hAnsi="宋体" w:cs="Arial" w:hint="eastAsia"/>
              </w:rPr>
              <w:t>1</w:t>
            </w:r>
            <w:r>
              <w:rPr>
                <w:rFonts w:ascii="宋体" w:hAnsi="宋体" w:cs="Arial" w:hint="eastAsia"/>
              </w:rPr>
              <w:t>号楼</w:t>
            </w:r>
            <w:r>
              <w:rPr>
                <w:rFonts w:ascii="宋体" w:hAnsi="宋体" w:cs="Arial" w:hint="eastAsia"/>
              </w:rPr>
              <w:t>1</w:t>
            </w:r>
            <w:r>
              <w:rPr>
                <w:rFonts w:ascii="宋体" w:hAnsi="宋体" w:cs="Arial" w:hint="eastAsia"/>
              </w:rPr>
              <w:t>层会议室</w:t>
            </w:r>
            <w:r>
              <w:rPr>
                <w:rFonts w:ascii="宋体" w:hAnsi="宋体" w:cs="Arial" w:hint="eastAsia"/>
              </w:rPr>
              <w:t xml:space="preserve"> </w:t>
            </w:r>
          </w:p>
          <w:p w:rsidR="000D2D0F" w:rsidRDefault="00E90DA9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维也纳国际酒店（青岛山东路五四广场万象城店）</w:t>
            </w:r>
          </w:p>
          <w:p w:rsidR="000D2D0F" w:rsidRDefault="00E90DA9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住宿地点：</w:t>
            </w:r>
            <w:r>
              <w:rPr>
                <w:rFonts w:ascii="宋体" w:hAnsi="宋体" w:cs="Arial" w:hint="eastAsia"/>
              </w:rPr>
              <w:t>山东省青岛市市南区山东路</w:t>
            </w:r>
            <w:r>
              <w:rPr>
                <w:rFonts w:ascii="宋体" w:hAnsi="宋体" w:cs="Arial" w:hint="eastAsia"/>
              </w:rPr>
              <w:t>12</w:t>
            </w:r>
            <w:r>
              <w:rPr>
                <w:rFonts w:ascii="宋体" w:hAnsi="宋体" w:cs="Arial" w:hint="eastAsia"/>
              </w:rPr>
              <w:t>号</w:t>
            </w:r>
          </w:p>
          <w:p w:rsidR="000D2D0F" w:rsidRDefault="00E90DA9">
            <w:pPr>
              <w:jc w:val="center"/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>300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D2D0F">
        <w:trPr>
          <w:trHeight w:val="1460"/>
        </w:trPr>
        <w:tc>
          <w:tcPr>
            <w:tcW w:w="1065" w:type="dxa"/>
            <w:vAlign w:val="center"/>
          </w:tcPr>
          <w:p w:rsidR="000D2D0F" w:rsidRDefault="00E90D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P25B03</w:t>
            </w:r>
          </w:p>
        </w:tc>
        <w:tc>
          <w:tcPr>
            <w:tcW w:w="1276" w:type="dxa"/>
            <w:vAlign w:val="center"/>
          </w:tcPr>
          <w:p w:rsidR="000D2D0F" w:rsidRDefault="00E90DA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青岛</w:t>
            </w:r>
          </w:p>
        </w:tc>
        <w:tc>
          <w:tcPr>
            <w:tcW w:w="2976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  <w:r>
              <w:rPr>
                <w:rFonts w:ascii="宋体" w:hAnsi="宋体" w:cs="宋体" w:hint="eastAsia"/>
              </w:rPr>
              <w:t>项国军标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（装备采购管理系列标准）</w:t>
            </w:r>
          </w:p>
        </w:tc>
        <w:tc>
          <w:tcPr>
            <w:tcW w:w="1378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2025.5.20</w:t>
            </w:r>
          </w:p>
        </w:tc>
        <w:tc>
          <w:tcPr>
            <w:tcW w:w="1701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2025.5.20-23</w:t>
            </w:r>
          </w:p>
        </w:tc>
        <w:tc>
          <w:tcPr>
            <w:tcW w:w="3643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青岛市创业赋能中心</w:t>
            </w:r>
          </w:p>
          <w:p w:rsidR="000D2D0F" w:rsidRDefault="00E90DA9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培训地点：山东省</w:t>
            </w:r>
            <w:r>
              <w:rPr>
                <w:rFonts w:ascii="宋体" w:hAnsi="宋体" w:cs="Arial" w:hint="eastAsia"/>
              </w:rPr>
              <w:t>青岛市市南区山东路</w:t>
            </w:r>
            <w:r>
              <w:rPr>
                <w:rFonts w:ascii="宋体" w:hAnsi="宋体" w:cs="Arial" w:hint="eastAsia"/>
              </w:rPr>
              <w:t>15</w:t>
            </w:r>
            <w:r>
              <w:rPr>
                <w:rFonts w:ascii="宋体" w:hAnsi="宋体" w:cs="Arial" w:hint="eastAsia"/>
              </w:rPr>
              <w:t>号</w:t>
            </w:r>
            <w:r>
              <w:rPr>
                <w:rFonts w:ascii="宋体" w:hAnsi="宋体" w:cs="Arial" w:hint="eastAsia"/>
              </w:rPr>
              <w:t>1</w:t>
            </w:r>
            <w:r>
              <w:rPr>
                <w:rFonts w:ascii="宋体" w:hAnsi="宋体" w:cs="Arial" w:hint="eastAsia"/>
              </w:rPr>
              <w:t>号楼</w:t>
            </w:r>
            <w:r>
              <w:rPr>
                <w:rFonts w:ascii="宋体" w:hAnsi="宋体" w:cs="Arial" w:hint="eastAsia"/>
              </w:rPr>
              <w:t>1</w:t>
            </w:r>
            <w:r>
              <w:rPr>
                <w:rFonts w:ascii="宋体" w:hAnsi="宋体" w:cs="Arial" w:hint="eastAsia"/>
              </w:rPr>
              <w:t>层会议室</w:t>
            </w:r>
            <w:r>
              <w:rPr>
                <w:rFonts w:ascii="宋体" w:hAnsi="宋体" w:cs="Arial" w:hint="eastAsia"/>
              </w:rPr>
              <w:t xml:space="preserve"> </w:t>
            </w:r>
          </w:p>
          <w:p w:rsidR="000D2D0F" w:rsidRDefault="00E90DA9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维也纳国际酒店（青岛山东路五四广场万象城店）</w:t>
            </w:r>
          </w:p>
          <w:p w:rsidR="000D2D0F" w:rsidRDefault="00E90DA9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住宿地点：</w:t>
            </w:r>
            <w:r>
              <w:rPr>
                <w:rFonts w:ascii="宋体" w:hAnsi="宋体" w:cs="Arial" w:hint="eastAsia"/>
              </w:rPr>
              <w:t>山东省青岛市市南区山东路</w:t>
            </w:r>
            <w:r>
              <w:rPr>
                <w:rFonts w:ascii="宋体" w:hAnsi="宋体" w:cs="Arial" w:hint="eastAsia"/>
              </w:rPr>
              <w:t>12</w:t>
            </w:r>
            <w:r>
              <w:rPr>
                <w:rFonts w:ascii="宋体" w:hAnsi="宋体" w:cs="Arial" w:hint="eastAsia"/>
              </w:rPr>
              <w:t>号</w:t>
            </w:r>
          </w:p>
          <w:p w:rsidR="000D2D0F" w:rsidRDefault="00E90DA9">
            <w:pPr>
              <w:jc w:val="center"/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>300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D2D0F">
        <w:trPr>
          <w:trHeight w:val="1398"/>
        </w:trPr>
        <w:tc>
          <w:tcPr>
            <w:tcW w:w="1065" w:type="dxa"/>
            <w:vAlign w:val="center"/>
          </w:tcPr>
          <w:p w:rsidR="000D2D0F" w:rsidRDefault="00E90D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lastRenderedPageBreak/>
              <w:t>P25X02</w:t>
            </w:r>
          </w:p>
        </w:tc>
        <w:tc>
          <w:tcPr>
            <w:tcW w:w="1276" w:type="dxa"/>
            <w:vAlign w:val="center"/>
          </w:tcPr>
          <w:p w:rsidR="000D2D0F" w:rsidRDefault="00E90DA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贵阳</w:t>
            </w:r>
          </w:p>
        </w:tc>
        <w:tc>
          <w:tcPr>
            <w:tcW w:w="2976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新时代质量管理体系（</w:t>
            </w:r>
            <w:r>
              <w:rPr>
                <w:rFonts w:ascii="宋体" w:hAnsi="宋体" w:cs="宋体" w:hint="eastAsia"/>
              </w:rPr>
              <w:t>NQMS</w:t>
            </w:r>
            <w:r>
              <w:rPr>
                <w:rFonts w:ascii="宋体" w:hAnsi="宋体" w:cs="宋体" w:hint="eastAsia"/>
              </w:rPr>
              <w:t>）能力分级评价</w:t>
            </w:r>
          </w:p>
        </w:tc>
        <w:tc>
          <w:tcPr>
            <w:tcW w:w="1378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2025.5.26</w:t>
            </w:r>
          </w:p>
        </w:tc>
        <w:tc>
          <w:tcPr>
            <w:tcW w:w="1701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2025.5.26-30</w:t>
            </w:r>
          </w:p>
        </w:tc>
        <w:tc>
          <w:tcPr>
            <w:tcW w:w="3643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贵阳林城万宜酒店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贵州省贵阳市南明区遵义路</w:t>
            </w:r>
            <w:r>
              <w:rPr>
                <w:rFonts w:ascii="宋体" w:hAnsi="宋体" w:cs="宋体" w:hint="eastAsia"/>
              </w:rPr>
              <w:t>326</w:t>
            </w:r>
            <w:r>
              <w:rPr>
                <w:rFonts w:ascii="宋体" w:hAnsi="宋体" w:cs="宋体" w:hint="eastAsia"/>
              </w:rPr>
              <w:t>号</w:t>
            </w:r>
          </w:p>
          <w:p w:rsidR="000D2D0F" w:rsidRDefault="00E90DA9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320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祁志广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18518299239</w:t>
            </w:r>
          </w:p>
        </w:tc>
        <w:tc>
          <w:tcPr>
            <w:tcW w:w="1288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D2D0F">
        <w:trPr>
          <w:trHeight w:val="1398"/>
        </w:trPr>
        <w:tc>
          <w:tcPr>
            <w:tcW w:w="1065" w:type="dxa"/>
            <w:vAlign w:val="center"/>
          </w:tcPr>
          <w:p w:rsidR="000D2D0F" w:rsidRDefault="00E90D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25C04</w:t>
            </w:r>
          </w:p>
        </w:tc>
        <w:tc>
          <w:tcPr>
            <w:tcW w:w="1276" w:type="dxa"/>
            <w:vAlign w:val="center"/>
          </w:tcPr>
          <w:p w:rsidR="000D2D0F" w:rsidRDefault="00E90DA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0D2D0F" w:rsidRDefault="00E90DA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976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2025.5.28</w:t>
            </w:r>
          </w:p>
        </w:tc>
        <w:tc>
          <w:tcPr>
            <w:tcW w:w="1701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2025.5.28-30</w:t>
            </w:r>
          </w:p>
        </w:tc>
        <w:tc>
          <w:tcPr>
            <w:tcW w:w="3643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李亚欣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13811169153</w:t>
            </w:r>
          </w:p>
        </w:tc>
        <w:tc>
          <w:tcPr>
            <w:tcW w:w="1288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D2D0F">
        <w:trPr>
          <w:trHeight w:val="1398"/>
        </w:trPr>
        <w:tc>
          <w:tcPr>
            <w:tcW w:w="1065" w:type="dxa"/>
            <w:vAlign w:val="center"/>
          </w:tcPr>
          <w:p w:rsidR="000D2D0F" w:rsidRDefault="00E90D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P25C12</w:t>
            </w:r>
          </w:p>
        </w:tc>
        <w:tc>
          <w:tcPr>
            <w:tcW w:w="1276" w:type="dxa"/>
            <w:vAlign w:val="center"/>
          </w:tcPr>
          <w:p w:rsidR="000D2D0F" w:rsidRDefault="00E90DA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0D2D0F" w:rsidRDefault="00E90DA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976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3206B-2022</w:t>
            </w:r>
            <w:r>
              <w:rPr>
                <w:rFonts w:ascii="宋体" w:hAnsi="宋体" w:cs="宋体" w:hint="eastAsia"/>
              </w:rPr>
              <w:t>技术状态管理培训</w:t>
            </w:r>
          </w:p>
        </w:tc>
        <w:tc>
          <w:tcPr>
            <w:tcW w:w="1378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2025.5.6</w:t>
            </w:r>
          </w:p>
        </w:tc>
        <w:tc>
          <w:tcPr>
            <w:tcW w:w="1701" w:type="dxa"/>
            <w:vAlign w:val="center"/>
          </w:tcPr>
          <w:p w:rsidR="000D2D0F" w:rsidRDefault="00E90DA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2025.5.6-9</w:t>
            </w:r>
          </w:p>
        </w:tc>
        <w:tc>
          <w:tcPr>
            <w:tcW w:w="3643" w:type="dxa"/>
            <w:vAlign w:val="center"/>
          </w:tcPr>
          <w:p w:rsidR="000D2D0F" w:rsidRDefault="00E90DA9">
            <w:pPr>
              <w:jc w:val="center"/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李亚欣</w:t>
            </w:r>
          </w:p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13811169153</w:t>
            </w:r>
          </w:p>
        </w:tc>
        <w:tc>
          <w:tcPr>
            <w:tcW w:w="1288" w:type="dxa"/>
            <w:vAlign w:val="center"/>
          </w:tcPr>
          <w:p w:rsidR="000D2D0F" w:rsidRDefault="00E90DA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0D2D0F" w:rsidRDefault="000D2D0F">
      <w:pPr>
        <w:jc w:val="left"/>
        <w:rPr>
          <w:rFonts w:ascii="仿宋_GB2312" w:eastAsia="仿宋_GB2312"/>
          <w:b/>
          <w:bCs/>
          <w:sz w:val="30"/>
          <w:szCs w:val="30"/>
        </w:rPr>
        <w:sectPr w:rsidR="000D2D0F">
          <w:footerReference w:type="default" r:id="rId8"/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:rsidR="000D2D0F" w:rsidRDefault="000D2D0F" w:rsidP="008807D6">
      <w:pPr>
        <w:jc w:val="left"/>
        <w:rPr>
          <w:rFonts w:ascii="仿宋_GB2312" w:eastAsia="仿宋_GB2312" w:hAnsi="宋体"/>
        </w:rPr>
      </w:pPr>
      <w:bookmarkStart w:id="0" w:name="_GoBack"/>
      <w:bookmarkEnd w:id="0"/>
    </w:p>
    <w:sectPr w:rsidR="000D2D0F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DA9" w:rsidRDefault="00E90DA9">
      <w:r>
        <w:separator/>
      </w:r>
    </w:p>
  </w:endnote>
  <w:endnote w:type="continuationSeparator" w:id="0">
    <w:p w:rsidR="00E90DA9" w:rsidRDefault="00E9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D0F" w:rsidRDefault="000D2D0F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DA9" w:rsidRDefault="00E90DA9">
      <w:r>
        <w:separator/>
      </w:r>
    </w:p>
  </w:footnote>
  <w:footnote w:type="continuationSeparator" w:id="0">
    <w:p w:rsidR="00E90DA9" w:rsidRDefault="00E90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2NzNjYzhhMDBjYjhiZDFjNDRhZjk5ZjcyM2M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0D22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97E07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2D0F"/>
    <w:rsid w:val="000D4629"/>
    <w:rsid w:val="000D6B5D"/>
    <w:rsid w:val="000D6DDF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7E4F"/>
    <w:rsid w:val="001D1DDC"/>
    <w:rsid w:val="001D3514"/>
    <w:rsid w:val="001D6DF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59A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6AC2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D3F5F"/>
    <w:rsid w:val="002E05FA"/>
    <w:rsid w:val="002E3985"/>
    <w:rsid w:val="002E63BC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695"/>
    <w:rsid w:val="00360CA3"/>
    <w:rsid w:val="00360DF9"/>
    <w:rsid w:val="0036218E"/>
    <w:rsid w:val="00362544"/>
    <w:rsid w:val="003649B5"/>
    <w:rsid w:val="003651B1"/>
    <w:rsid w:val="003668D6"/>
    <w:rsid w:val="003730B8"/>
    <w:rsid w:val="003737E5"/>
    <w:rsid w:val="00373F46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4860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1A81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D4"/>
    <w:rsid w:val="00551097"/>
    <w:rsid w:val="00553F1B"/>
    <w:rsid w:val="005553FB"/>
    <w:rsid w:val="00555BDB"/>
    <w:rsid w:val="00557511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64A5"/>
    <w:rsid w:val="00587E5A"/>
    <w:rsid w:val="00591198"/>
    <w:rsid w:val="00591D87"/>
    <w:rsid w:val="005939EC"/>
    <w:rsid w:val="00595E5A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10C4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C5BF2"/>
    <w:rsid w:val="006D26D0"/>
    <w:rsid w:val="006D3604"/>
    <w:rsid w:val="006D6C10"/>
    <w:rsid w:val="006E1618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7644"/>
    <w:rsid w:val="00727FE8"/>
    <w:rsid w:val="00731B65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5C6F"/>
    <w:rsid w:val="0076786A"/>
    <w:rsid w:val="00770711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2CB2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07D6"/>
    <w:rsid w:val="0088170C"/>
    <w:rsid w:val="008834CB"/>
    <w:rsid w:val="00883B79"/>
    <w:rsid w:val="00885684"/>
    <w:rsid w:val="00887590"/>
    <w:rsid w:val="008911EE"/>
    <w:rsid w:val="00891204"/>
    <w:rsid w:val="00894426"/>
    <w:rsid w:val="00895421"/>
    <w:rsid w:val="008961D3"/>
    <w:rsid w:val="008961DD"/>
    <w:rsid w:val="008A0FB0"/>
    <w:rsid w:val="008A46D7"/>
    <w:rsid w:val="008A4CE2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6568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5D49"/>
    <w:rsid w:val="00B9668A"/>
    <w:rsid w:val="00BA7AF5"/>
    <w:rsid w:val="00BB4900"/>
    <w:rsid w:val="00BB6BE5"/>
    <w:rsid w:val="00BC01E5"/>
    <w:rsid w:val="00BC3939"/>
    <w:rsid w:val="00BC57F7"/>
    <w:rsid w:val="00BC5F3F"/>
    <w:rsid w:val="00BC5F72"/>
    <w:rsid w:val="00BD122D"/>
    <w:rsid w:val="00BD34EC"/>
    <w:rsid w:val="00BE0F31"/>
    <w:rsid w:val="00BE74E7"/>
    <w:rsid w:val="00BF2626"/>
    <w:rsid w:val="00BF3EB6"/>
    <w:rsid w:val="00C0416A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5A10"/>
    <w:rsid w:val="00CF66D8"/>
    <w:rsid w:val="00D0298F"/>
    <w:rsid w:val="00D04DE5"/>
    <w:rsid w:val="00D076B5"/>
    <w:rsid w:val="00D114DD"/>
    <w:rsid w:val="00D15A13"/>
    <w:rsid w:val="00D17882"/>
    <w:rsid w:val="00D20B7D"/>
    <w:rsid w:val="00D21C52"/>
    <w:rsid w:val="00D241EE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6621D"/>
    <w:rsid w:val="00D75017"/>
    <w:rsid w:val="00D75EC5"/>
    <w:rsid w:val="00D80660"/>
    <w:rsid w:val="00D814B4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559"/>
    <w:rsid w:val="00DC062D"/>
    <w:rsid w:val="00DC620A"/>
    <w:rsid w:val="00DC778C"/>
    <w:rsid w:val="00DD001A"/>
    <w:rsid w:val="00DD1E6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223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824DB"/>
    <w:rsid w:val="00E830D8"/>
    <w:rsid w:val="00E83866"/>
    <w:rsid w:val="00E8615D"/>
    <w:rsid w:val="00E86EA0"/>
    <w:rsid w:val="00E90DA9"/>
    <w:rsid w:val="00E92DBC"/>
    <w:rsid w:val="00E9437C"/>
    <w:rsid w:val="00E95284"/>
    <w:rsid w:val="00EA06F2"/>
    <w:rsid w:val="00EB1F9B"/>
    <w:rsid w:val="00EB2C81"/>
    <w:rsid w:val="00EB4030"/>
    <w:rsid w:val="00EB5CF0"/>
    <w:rsid w:val="00EC09B3"/>
    <w:rsid w:val="00EC0CEE"/>
    <w:rsid w:val="00EC0E31"/>
    <w:rsid w:val="00EC1361"/>
    <w:rsid w:val="00EC404F"/>
    <w:rsid w:val="00EC427A"/>
    <w:rsid w:val="00EC42C7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195B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1E38"/>
    <w:rsid w:val="00FD2C20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00FF7680"/>
    <w:rsid w:val="02F83E20"/>
    <w:rsid w:val="22D07D7C"/>
    <w:rsid w:val="44A91348"/>
    <w:rsid w:val="56D73313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5B269FB-0804-479A-BCF2-4440FA5E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autoRedefine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autoRedefine/>
    <w:uiPriority w:val="99"/>
    <w:qFormat/>
  </w:style>
  <w:style w:type="character" w:styleId="af3">
    <w:name w:val="FollowedHyperlink"/>
    <w:basedOn w:val="a0"/>
    <w:uiPriority w:val="99"/>
    <w:qFormat/>
    <w:rPr>
      <w:color w:val="auto"/>
      <w:u w:val="none"/>
    </w:rPr>
  </w:style>
  <w:style w:type="character" w:styleId="af4">
    <w:name w:val="Emphasis"/>
    <w:basedOn w:val="a0"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autoRedefine/>
    <w:uiPriority w:val="99"/>
    <w:qFormat/>
  </w:style>
  <w:style w:type="character" w:styleId="af5">
    <w:name w:val="Hyperlink"/>
    <w:basedOn w:val="a0"/>
    <w:uiPriority w:val="99"/>
    <w:qFormat/>
    <w:rPr>
      <w:color w:val="auto"/>
      <w:u w:val="none"/>
    </w:rPr>
  </w:style>
  <w:style w:type="character" w:styleId="HTML1">
    <w:name w:val="HTML Code"/>
    <w:basedOn w:val="a0"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</w:style>
  <w:style w:type="character" w:styleId="HTML3">
    <w:name w:val="HTML Keyboard"/>
    <w:basedOn w:val="a0"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</w:style>
  <w:style w:type="character" w:customStyle="1" w:styleId="a7">
    <w:name w:val="日期 字符"/>
    <w:basedOn w:val="a0"/>
    <w:link w:val="a6"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autoRedefine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autoRedefine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949</Characters>
  <Application>Microsoft Office Word</Application>
  <DocSecurity>0</DocSecurity>
  <Lines>7</Lines>
  <Paragraphs>2</Paragraphs>
  <ScaleCrop>false</ScaleCrop>
  <Company>Microsoft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2025-03-07T07:49:00Z</cp:lastPrinted>
  <dcterms:created xsi:type="dcterms:W3CDTF">2025-04-15T07:05:00Z</dcterms:created>
  <dcterms:modified xsi:type="dcterms:W3CDTF">2025-04-15T07:05:00Z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93305AC9CBD0450C890099F90262DDD7_12</vt:lpwstr>
  </property>
  <property fmtid="{D5CDD505-2E9C-101B-9397-08002B2CF9AE}" pid="4" name="KSOTemplateDocerSaveRecord">
    <vt:lpwstr>eyJoZGlkIjoiNDI1NWNlY2Q4Yzg5MmM0NzAyYWU0MDNmYjcyZGEyZjkifQ==</vt:lpwstr>
  </property>
</Properties>
</file>